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/>
      </w:pPr>
      <w:r>
        <w:rPr>
          <w:rStyle w:val="22"/>
          <w:rFonts w:eastAsia="Times New Roman" w:cs="Times New Roman" w:ascii="Tinos" w:hAnsi="Tinos"/>
          <w:b w:val="false"/>
          <w:i w:val="false"/>
          <w:caps w:val="false"/>
          <w:smallCaps w:val="false"/>
          <w:strike w:val="false"/>
          <w:dstrike w:val="false"/>
          <w:color w:val="000000"/>
          <w:kern w:val="0"/>
          <w:sz w:val="28"/>
          <w:szCs w:val="28"/>
          <w:u w:val="none"/>
          <w:shd w:fill="auto" w:val="clear"/>
          <w:lang w:val="ru-RU" w:eastAsia="ru-RU" w:bidi="ar-SA"/>
        </w:rPr>
        <w:tab/>
      </w:r>
    </w:p>
    <w:p>
      <w:pPr>
        <w:pStyle w:val="Normal"/>
        <w:spacing w:before="0" w:after="0"/>
        <w:jc w:val="center"/>
        <w:rPr/>
      </w:pPr>
      <w:r>
        <w:rPr>
          <w:rStyle w:val="22"/>
          <w:rFonts w:eastAsia="Tahoma" w:cs="Times New Roman" w:ascii="Tinos" w:hAnsi="Tinos"/>
          <w:b/>
          <w:bCs/>
          <w:iCs/>
          <w:color w:val="000000"/>
          <w:kern w:val="0"/>
          <w:sz w:val="28"/>
          <w:szCs w:val="28"/>
          <w:shd w:fill="auto" w:val="clear"/>
          <w:lang w:val="ru-RU" w:eastAsia="zh-CN" w:bidi="hi-IN"/>
        </w:rPr>
        <w:t>Информация</w:t>
      </w:r>
    </w:p>
    <w:p>
      <w:pPr>
        <w:pStyle w:val="Normal"/>
        <w:spacing w:before="0" w:after="0"/>
        <w:jc w:val="center"/>
        <w:rPr/>
      </w:pPr>
      <w:r>
        <w:rPr>
          <w:rStyle w:val="22"/>
          <w:rFonts w:eastAsia="Tahoma" w:cs="XO Thames" w:ascii="Tinos" w:hAnsi="Tinos"/>
          <w:b/>
          <w:bCs/>
          <w:i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zh-CN" w:bidi="hi-IN"/>
        </w:rPr>
        <w:t xml:space="preserve">о результатах проведения внеплановой выездной проверки </w:t>
      </w:r>
    </w:p>
    <w:p>
      <w:pPr>
        <w:pStyle w:val="Normal"/>
        <w:spacing w:before="0" w:after="0"/>
        <w:jc w:val="center"/>
        <w:rPr/>
      </w:pPr>
      <w:r>
        <w:rPr>
          <w:rStyle w:val="22"/>
          <w:rFonts w:eastAsia="Tahoma" w:cs="XO Thames" w:ascii="Tinos" w:hAnsi="Tinos"/>
          <w:b/>
          <w:bCs/>
          <w:i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zh-CN" w:bidi="hi-IN"/>
        </w:rPr>
        <w:t xml:space="preserve">в отношении </w:t>
      </w:r>
      <w:r>
        <w:rPr>
          <w:rStyle w:val="22"/>
          <w:rFonts w:eastAsia="Tahoma" w:cs="XO Thames" w:ascii="Tinos" w:hAnsi="Tinos"/>
          <w:b/>
          <w:bCs/>
          <w:i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zh-CN" w:bidi="hi-IN"/>
        </w:rPr>
        <w:t>объекта топливно-энергетического комплекса низкой категории опасности - «Мухольская-ГЭС» общество с ограниченной ответственностью «ЭЛЬБРУСЭНЕРГО»</w:t>
      </w:r>
    </w:p>
    <w:p>
      <w:pPr>
        <w:pStyle w:val="Normal"/>
        <w:spacing w:before="0" w:after="0"/>
        <w:jc w:val="center"/>
        <w:rPr>
          <w:rStyle w:val="22"/>
          <w:rFonts w:ascii="Tinos" w:hAnsi="Tinos" w:eastAsia="Tahoma" w:cs="XO Thames"/>
          <w:b/>
          <w:b/>
          <w:bCs/>
          <w:i/>
          <w:i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zh-CN" w:bidi="hi-IN"/>
        </w:rPr>
      </w:pPr>
      <w:r>
        <w:rPr>
          <w:rFonts w:eastAsia="Tahoma" w:cs="XO Thames" w:ascii="Tinos" w:hAnsi="Tinos"/>
          <w:b/>
          <w:bCs/>
          <w:i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zh-CN" w:bidi="hi-IN"/>
        </w:rPr>
      </w:r>
    </w:p>
    <w:p>
      <w:pPr>
        <w:pStyle w:val="Normal"/>
        <w:spacing w:before="0" w:after="0"/>
        <w:jc w:val="center"/>
        <w:rPr>
          <w:rStyle w:val="22"/>
          <w:rFonts w:ascii="Tinos" w:hAnsi="Tinos" w:eastAsia="Times New Roman" w:cs="Times New Roman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</w:pPr>
      <w:r>
        <w:rPr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</w:r>
    </w:p>
    <w:p>
      <w:pPr>
        <w:pStyle w:val="Normal"/>
        <w:spacing w:before="0" w:after="0"/>
        <w:jc w:val="both"/>
        <w:rPr/>
      </w:pP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  <w:tab/>
      </w:r>
    </w:p>
    <w:p>
      <w:pPr>
        <w:pStyle w:val="Normal"/>
        <w:spacing w:before="0" w:after="0"/>
        <w:jc w:val="both"/>
        <w:rPr/>
      </w:pPr>
      <w:r>
        <w:rPr>
          <w:rStyle w:val="22"/>
          <w:rFonts w:eastAsia="Tahoma" w:cs="XO Thames" w:ascii="Tinos" w:hAnsi="Tinos"/>
          <w:bCs w:val="false"/>
          <w:iCs/>
          <w:outline w:val="false"/>
          <w:shadow w:val="false"/>
          <w:color w:val="000000"/>
          <w:kern w:val="0"/>
          <w:sz w:val="28"/>
          <w:szCs w:val="28"/>
          <w:shd w:fill="auto" w:val="clear"/>
          <w:em w:val="none"/>
          <w:lang w:val="ru-RU" w:eastAsia="zh-CN" w:bidi="hi-IN"/>
        </w:rPr>
        <w:tab/>
      </w: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  <w:t xml:space="preserve">В период с 29 июня 2026 года по 09 июля 2026 года проведена  внеплановая выездная проверка в отношении объекта топливно-энергетического комплекса </w:t>
      </w: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en-US" w:bidi="ar-SA"/>
        </w:rPr>
        <w:t>низкой категории опасности - «Мухольская-ГЭС» ООО «ЭЛЬБРУСЭНЕРГО».</w:t>
      </w:r>
    </w:p>
    <w:p>
      <w:pPr>
        <w:pStyle w:val="Normal"/>
        <w:shd w:val="clear" w:color="auto" w:fill="auto"/>
        <w:tabs>
          <w:tab w:val="clear" w:pos="708"/>
        </w:tabs>
        <w:spacing w:lineRule="auto" w:line="240" w:before="0" w:after="0"/>
        <w:ind w:hanging="0"/>
        <w:jc w:val="both"/>
        <w:rPr/>
      </w:pP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en-US" w:bidi="ar-SA"/>
        </w:rPr>
        <w:tab/>
        <w:t>В ходе проведения внеплановой выездной проверки не устранено 4 из 4 нарушений по обеспечению безопасности и антитеррористической защищённости объектов топливно-энергетического комплекса, предъявляемых к объектам низкой категории опасности.</w:t>
      </w:r>
    </w:p>
    <w:p>
      <w:pPr>
        <w:pStyle w:val="Style23"/>
        <w:shd w:val="clear" w:color="auto" w:fill="auto"/>
        <w:tabs>
          <w:tab w:val="clear" w:pos="708"/>
        </w:tabs>
        <w:spacing w:lineRule="auto" w:line="240" w:before="0" w:after="0"/>
        <w:ind w:hanging="0"/>
        <w:jc w:val="both"/>
        <w:rPr/>
      </w:pP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en-US" w:bidi="ar-SA"/>
        </w:rPr>
        <w:tab/>
        <w:t>В результате проверочных мероприятий составлен Акт проверки, выдано повторное Предписание об устранении выявленных нарушений. В отношении юридического лица ООО «ЭЛЬБРУСЭНЕРГО» составлен протокол по факту совершения административного правонарушения, предусмотренного ч. 36. ст. 19.5 КоАП РФ.</w:t>
      </w:r>
    </w:p>
    <w:p>
      <w:pPr>
        <w:pStyle w:val="Normal"/>
        <w:shd w:val="clear" w:color="auto" w:fill="auto"/>
        <w:tabs>
          <w:tab w:val="clear" w:pos="708"/>
        </w:tabs>
        <w:spacing w:lineRule="auto" w:line="240" w:before="0" w:after="0"/>
        <w:ind w:hanging="0"/>
        <w:jc w:val="both"/>
        <w:rPr>
          <w:rStyle w:val="22"/>
          <w:rFonts w:ascii="Tinos" w:hAnsi="Tinos" w:eastAsia="Times New Roman" w:cs="Times New Roman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</w:pPr>
      <w:r>
        <w:rPr>
          <w:rFonts w:eastAsia="Tahoma" w:cs="XO Thames" w:ascii="XO Thames" w:hAnsi="XO Thame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zh-CN" w:bidi="hi-IN"/>
        </w:rPr>
      </w:r>
    </w:p>
    <w:p>
      <w:pPr>
        <w:pStyle w:val="Normal"/>
        <w:shd w:val="clear" w:color="auto" w:fill="auto"/>
        <w:tabs>
          <w:tab w:val="clear" w:pos="708"/>
        </w:tabs>
        <w:spacing w:lineRule="auto" w:line="240" w:before="0" w:after="0"/>
        <w:ind w:hanging="0"/>
        <w:jc w:val="both"/>
        <w:rPr>
          <w:rStyle w:val="22"/>
          <w:rFonts w:ascii="XO Thames" w:hAnsi="XO Thames" w:eastAsia="Tahoma" w:cs="XO Thame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zh-CN" w:bidi="hi-IN"/>
        </w:rPr>
      </w:pPr>
      <w:r>
        <w:rPr>
          <w:rFonts w:eastAsia="Tahoma" w:cs="XO Thames" w:ascii="XO Thames" w:hAnsi="XO Thame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zh-CN" w:bidi="hi-IN"/>
        </w:rPr>
      </w:r>
    </w:p>
    <w:p>
      <w:pPr>
        <w:pStyle w:val="Normal"/>
        <w:shd w:val="clear" w:color="auto" w:fill="auto"/>
        <w:tabs>
          <w:tab w:val="clear" w:pos="708"/>
        </w:tabs>
        <w:spacing w:lineRule="auto" w:line="240" w:before="0" w:after="0"/>
        <w:ind w:hanging="0"/>
        <w:jc w:val="both"/>
        <w:rPr>
          <w:rStyle w:val="22"/>
          <w:rFonts w:ascii="XO Thames" w:hAnsi="XO Thames" w:eastAsia="Tahoma" w:cs="XO Thame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zh-CN" w:bidi="hi-IN"/>
        </w:rPr>
      </w:pPr>
      <w:r>
        <w:rPr/>
      </w:r>
    </w:p>
    <w:sectPr>
      <w:type w:val="nextPage"/>
      <w:pgSz w:w="11906" w:h="16838"/>
      <w:pgMar w:left="1701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Cambria">
    <w:charset w:val="01"/>
    <w:family w:val="swiss"/>
    <w:pitch w:val="default"/>
  </w:font>
  <w:font w:name="Times New Roman">
    <w:charset w:val="01"/>
    <w:family w:val="swiss"/>
    <w:pitch w:val="default"/>
  </w:font>
  <w:font w:name="Tahoma">
    <w:charset w:val="01"/>
    <w:family w:val="swiss"/>
    <w:pitch w:val="default"/>
  </w:font>
  <w:font w:name="PT Astra Serif">
    <w:charset w:val="01"/>
    <w:family w:val="swiss"/>
    <w:pitch w:val="default"/>
  </w:font>
  <w:font w:name="PT Sans">
    <w:charset w:val="01"/>
    <w:family w:val="swiss"/>
    <w:pitch w:val="default"/>
  </w:font>
  <w:font w:name="Liberation Mono">
    <w:altName w:val="Courier New"/>
    <w:charset w:val="01"/>
    <w:family w:val="swiss"/>
    <w:pitch w:val="default"/>
  </w:font>
  <w:font w:name="Tinos">
    <w:charset w:val="01"/>
    <w:family w:val="swiss"/>
    <w:pitch w:val="default"/>
  </w:font>
  <w:font w:name="XO Thames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Standard"/>
    <w:next w:val="Standard"/>
    <w:qFormat/>
    <w:pPr>
      <w:keepNext w:val="true"/>
      <w:keepLines/>
      <w:spacing w:before="240" w:after="120"/>
      <w:outlineLvl w:val="0"/>
    </w:pPr>
    <w:rPr>
      <w:rFonts w:ascii="Cambria" w:hAnsi="Cambria" w:eastAsia="Calibri" w:cs="Tahoma"/>
      <w:color w:val="365F91"/>
      <w:sz w:val="32"/>
      <w:szCs w:val="32"/>
    </w:rPr>
  </w:style>
  <w:style w:type="paragraph" w:styleId="2">
    <w:name w:val="Heading 2"/>
    <w:basedOn w:val="Standard"/>
    <w:next w:val="Standard"/>
    <w:qFormat/>
    <w:pPr>
      <w:keepNext w:val="true"/>
      <w:keepLines/>
      <w:spacing w:before="40" w:after="120"/>
      <w:outlineLvl w:val="1"/>
    </w:pPr>
    <w:rPr>
      <w:rFonts w:ascii="Cambria" w:hAnsi="Cambria" w:eastAsia="Calibri" w:cs="Tahoma"/>
      <w:color w:val="365F9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qFormat/>
    <w:rPr>
      <w:rFonts w:ascii="Cambria" w:hAnsi="Cambria" w:eastAsia="Calibri" w:cs="Tahoma"/>
      <w:color w:val="365F91"/>
      <w:sz w:val="32"/>
      <w:szCs w:val="32"/>
      <w:lang w:eastAsia="ru-RU"/>
    </w:rPr>
  </w:style>
  <w:style w:type="character" w:styleId="12" w:customStyle="1">
    <w:name w:val="Заголовок №1_"/>
    <w:qFormat/>
    <w:rPr>
      <w:rFonts w:eastAsia="Times New Roman"/>
      <w:sz w:val="28"/>
      <w:szCs w:val="28"/>
      <w:shd w:fill="FFFFFF" w:val="clear"/>
    </w:rPr>
  </w:style>
  <w:style w:type="character" w:styleId="Style12" w:customStyle="1">
    <w:name w:val="Верхний колонтитул Знак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3" w:customStyle="1">
    <w:name w:val="Текст выноски Знак"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FontStyle21" w:customStyle="1">
    <w:name w:val="Font Style21"/>
    <w:qFormat/>
    <w:rPr>
      <w:rFonts w:ascii="Times New Roman" w:hAnsi="Times New Roman" w:cs="Times New Roman"/>
      <w:sz w:val="26"/>
      <w:szCs w:val="26"/>
    </w:rPr>
  </w:style>
  <w:style w:type="character" w:styleId="Style14" w:customStyle="1">
    <w:name w:val="Нижний колонтитул Знак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5" w:customStyle="1">
    <w:name w:val="Интернет-ссылка"/>
    <w:qFormat/>
    <w:rPr>
      <w:color w:val="0000FF"/>
      <w:u w:val="single"/>
    </w:rPr>
  </w:style>
  <w:style w:type="character" w:styleId="21" w:customStyle="1">
    <w:name w:val="Заголовок 2 Знак"/>
    <w:qFormat/>
    <w:rPr>
      <w:rFonts w:ascii="Cambria" w:hAnsi="Cambria" w:eastAsia="Calibri" w:cs="Tahoma"/>
      <w:color w:val="365F91"/>
      <w:sz w:val="26"/>
      <w:szCs w:val="26"/>
      <w:lang w:eastAsia="ru-RU"/>
    </w:rPr>
  </w:style>
  <w:style w:type="character" w:styleId="Style16" w:customStyle="1">
    <w:name w:val="Символ сноски"/>
    <w:qFormat/>
    <w:rPr/>
  </w:style>
  <w:style w:type="character" w:styleId="Style17" w:customStyle="1">
    <w:name w:val="Привязка сноски"/>
    <w:rPr>
      <w:vertAlign w:val="superscript"/>
    </w:rPr>
  </w:style>
  <w:style w:type="character" w:styleId="22" w:customStyle="1">
    <w:name w:val="Основной текст (2)_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sz w:val="28"/>
      <w:u w:val="none"/>
    </w:rPr>
  </w:style>
  <w:style w:type="character" w:styleId="23" w:customStyle="1">
    <w:name w:val="Основной текст (2) + Полужирный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sz w:val="28"/>
      <w:u w:val="none"/>
    </w:rPr>
  </w:style>
  <w:style w:type="character" w:styleId="3" w:customStyle="1">
    <w:name w:val="Основной текст (3)_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sz w:val="20"/>
      <w:u w:val="none"/>
    </w:rPr>
  </w:style>
  <w:style w:type="character" w:styleId="195pt0pt" w:customStyle="1">
    <w:name w:val="Заголовок №1 + 9;5 pt;Интервал 0 pt"/>
    <w:qFormat/>
    <w:rPr>
      <w:rFonts w:ascii="Times New Roman" w:hAnsi="Times New Roman" w:eastAsia="Times New Roman"/>
      <w:b/>
      <w:i w:val="false"/>
      <w:caps w:val="false"/>
      <w:smallCaps w:val="false"/>
      <w:strike w:val="false"/>
      <w:dstrike w:val="false"/>
      <w:spacing w:val="10"/>
      <w:sz w:val="19"/>
      <w:szCs w:val="28"/>
      <w:u w:val="none"/>
      <w:shd w:fill="FFFFFF" w:val="clear"/>
    </w:rPr>
  </w:style>
  <w:style w:type="character" w:styleId="Style18">
    <w:name w:val="Основной шрифт абзаца"/>
    <w:qFormat/>
    <w:rPr/>
  </w:style>
  <w:style w:type="character" w:styleId="Style19">
    <w:name w:val="Привязка концевой сноски"/>
    <w:rPr>
      <w:vertAlign w:val="superscript"/>
    </w:rPr>
  </w:style>
  <w:style w:type="character" w:styleId="Style20">
    <w:name w:val="Символ концевой сноски"/>
    <w:qFormat/>
    <w:rPr/>
  </w:style>
  <w:style w:type="character" w:styleId="Appleconvertedspace">
    <w:name w:val="apple-converted-space"/>
    <w:basedOn w:val="Style18"/>
    <w:qFormat/>
    <w:rPr/>
  </w:style>
  <w:style w:type="character" w:styleId="0pt">
    <w:name w:val="Основной текст + Интервал 0 pt"/>
    <w:qFormat/>
    <w:rPr>
      <w:rFonts w:ascii="Times New Roman" w:hAnsi="Times New Roman" w:cs="Times New Roman"/>
      <w:strike w:val="false"/>
      <w:dstrike w:val="false"/>
      <w:spacing w:val="0"/>
      <w:sz w:val="26"/>
      <w:szCs w:val="26"/>
      <w:u w:val="none"/>
    </w:rPr>
  </w:style>
  <w:style w:type="character" w:styleId="FontStyle12">
    <w:name w:val="Font Style12"/>
    <w:basedOn w:val="DefaultParagraphFont"/>
    <w:qFormat/>
    <w:rPr>
      <w:rFonts w:ascii="Times New Roman" w:hAnsi="Times New Roman" w:cs="Times New Roman"/>
      <w:b/>
      <w:bCs/>
      <w:sz w:val="26"/>
      <w:szCs w:val="26"/>
    </w:rPr>
  </w:style>
  <w:style w:type="character" w:styleId="13">
    <w:name w:val="Основной шрифт абзаца1"/>
    <w:qFormat/>
    <w:rPr/>
  </w:style>
  <w:style w:type="character" w:styleId="5Exact">
    <w:name w:val="Основной текст (5) Exact"/>
    <w:basedOn w:val="13"/>
    <w:qFormat/>
    <w:rPr>
      <w:sz w:val="29"/>
      <w:szCs w:val="29"/>
      <w:shd w:fill="FFFFFF" w:val="clear"/>
      <w:lang w:val="ru-RU" w:eastAsia="ru-RU"/>
    </w:rPr>
  </w:style>
  <w:style w:type="character" w:styleId="Style21">
    <w:name w:val="Выделение"/>
    <w:qFormat/>
    <w:rPr>
      <w:i/>
      <w:iCs/>
    </w:rPr>
  </w:style>
  <w:style w:type="paragraph" w:styleId="Style22" w:customStyle="1">
    <w:name w:val="Заголовок"/>
    <w:basedOn w:val="Standard"/>
    <w:next w:val="Textbody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3">
    <w:name w:val="Body Text"/>
    <w:basedOn w:val="Normal"/>
    <w:pPr>
      <w:spacing w:lineRule="auto" w:line="276" w:before="0" w:after="140"/>
    </w:pPr>
    <w:rPr/>
  </w:style>
  <w:style w:type="paragraph" w:styleId="Style24">
    <w:name w:val="List"/>
    <w:basedOn w:val="Textbody"/>
    <w:pPr/>
    <w:rPr>
      <w:rFonts w:ascii="PT Astra Serif" w:hAnsi="PT Astra Serif" w:cs="Noto Sans Devanagari"/>
      <w:sz w:val="24"/>
    </w:rPr>
  </w:style>
  <w:style w:type="paragraph" w:styleId="Style25">
    <w:name w:val="Caption"/>
    <w:basedOn w:val="Normal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Style26" w:customStyle="1">
    <w:name w:val="Указатель"/>
    <w:basedOn w:val="Standard"/>
    <w:qFormat/>
    <w:pPr>
      <w:suppressLineNumbers/>
    </w:pPr>
    <w:rPr>
      <w:rFonts w:ascii="PT Astra Serif" w:hAnsi="PT Astra Serif" w:cs="Noto Sans Devanagari"/>
      <w:sz w:val="24"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Textbody" w:customStyle="1">
    <w:name w:val="Text body"/>
    <w:basedOn w:val="Standard"/>
    <w:qFormat/>
    <w:pPr>
      <w:spacing w:lineRule="auto" w:line="276" w:before="0" w:after="140"/>
    </w:pPr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14" w:customStyle="1">
    <w:name w:val="Заголовок №1"/>
    <w:basedOn w:val="Standard"/>
    <w:qFormat/>
    <w:pPr>
      <w:widowControl w:val="false"/>
      <w:shd w:val="clear" w:color="auto" w:fill="FFFFFF"/>
      <w:spacing w:lineRule="exact" w:line="324" w:before="240" w:after="0"/>
      <w:jc w:val="center"/>
      <w:outlineLvl w:val="0"/>
    </w:pPr>
    <w:rPr>
      <w:rFonts w:ascii="Calibri" w:hAnsi="Calibri" w:cs="Tahoma"/>
      <w:b/>
      <w:bCs/>
      <w:sz w:val="28"/>
      <w:szCs w:val="28"/>
      <w:lang w:eastAsia="en-US"/>
    </w:rPr>
  </w:style>
  <w:style w:type="paragraph" w:styleId="Style27" w:customStyle="1">
    <w:name w:val="Верхний и нижний колонтитулы"/>
    <w:basedOn w:val="Standard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8">
    <w:name w:val="Header"/>
    <w:basedOn w:val="Standard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alloonText">
    <w:name w:val="Balloon Text"/>
    <w:basedOn w:val="Standard"/>
    <w:qFormat/>
    <w:pPr/>
    <w:rPr>
      <w:rFonts w:ascii="Tahoma" w:hAnsi="Tahoma" w:cs="Tahoma"/>
      <w:sz w:val="16"/>
      <w:szCs w:val="16"/>
    </w:rPr>
  </w:style>
  <w:style w:type="paragraph" w:styleId="Style81" w:customStyle="1">
    <w:name w:val="Style8"/>
    <w:basedOn w:val="Standard"/>
    <w:qFormat/>
    <w:pPr>
      <w:widowControl w:val="false"/>
      <w:spacing w:lineRule="exact" w:line="322"/>
      <w:jc w:val="both"/>
    </w:pPr>
    <w:rPr>
      <w:sz w:val="24"/>
      <w:szCs w:val="24"/>
      <w:lang w:eastAsia="ar-SA"/>
    </w:rPr>
  </w:style>
  <w:style w:type="paragraph" w:styleId="Style29">
    <w:name w:val="Footer"/>
    <w:basedOn w:val="Standar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30" w:customStyle="1">
    <w:name w:val="Содержимое таблицы"/>
    <w:basedOn w:val="Standard"/>
    <w:qFormat/>
    <w:pPr>
      <w:suppressLineNumbers/>
    </w:pPr>
    <w:rPr/>
  </w:style>
  <w:style w:type="paragraph" w:styleId="Footnote" w:customStyle="1">
    <w:name w:val="Footnote"/>
    <w:basedOn w:val="Standard"/>
    <w:qFormat/>
    <w:pPr>
      <w:suppressLineNumbers/>
      <w:ind w:left="339" w:hanging="339"/>
    </w:pPr>
    <w:rPr/>
  </w:style>
  <w:style w:type="paragraph" w:styleId="Style31" w:customStyle="1">
    <w:name w:val="Текст в заданном формате"/>
    <w:basedOn w:val="Standard"/>
    <w:qFormat/>
    <w:pPr/>
    <w:rPr>
      <w:rFonts w:ascii="Liberation Mono" w:hAnsi="Liberation Mono" w:eastAsia="Liberation Mono" w:cs="Liberation Mono"/>
    </w:rPr>
  </w:style>
  <w:style w:type="paragraph" w:styleId="24" w:customStyle="1">
    <w:name w:val="Основной текст (2)"/>
    <w:basedOn w:val="Standard"/>
    <w:qFormat/>
    <w:pPr>
      <w:shd w:val="clear" w:color="auto" w:fill="FFFFFF"/>
      <w:spacing w:lineRule="exact" w:line="319"/>
      <w:ind w:hanging="1120"/>
    </w:pPr>
    <w:rPr>
      <w:sz w:val="28"/>
    </w:rPr>
  </w:style>
  <w:style w:type="paragraph" w:styleId="ListParagraph">
    <w:name w:val="List Paragraph"/>
    <w:basedOn w:val="Standard"/>
    <w:qFormat/>
    <w:pPr>
      <w:ind w:left="720" w:hanging="0"/>
    </w:pPr>
    <w:rPr/>
  </w:style>
  <w:style w:type="paragraph" w:styleId="Style32">
    <w:name w:val="Содержимое врезки"/>
    <w:basedOn w:val="Normal"/>
    <w:qFormat/>
    <w:pPr/>
    <w:rPr/>
  </w:style>
  <w:style w:type="paragraph" w:styleId="Style33">
    <w:name w:val="Заголовок таблицы"/>
    <w:basedOn w:val="Style30"/>
    <w:qFormat/>
    <w:pPr>
      <w:suppressLineNumbers/>
      <w:jc w:val="center"/>
    </w:pPr>
    <w:rPr>
      <w:b/>
      <w:bCs/>
    </w:rPr>
  </w:style>
  <w:style w:type="paragraph" w:styleId="Style34">
    <w:name w:val="Без интервала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2"/>
      <w:lang w:val="ru-RU" w:eastAsia="zh-CN" w:bidi="ar-SA"/>
    </w:rPr>
  </w:style>
  <w:style w:type="paragraph" w:styleId="Style35">
    <w:name w:val="Body Text Indent"/>
    <w:basedOn w:val="Normal"/>
    <w:pPr>
      <w:spacing w:before="0" w:after="120"/>
      <w:ind w:left="283" w:right="0" w:hanging="0"/>
    </w:pPr>
    <w:rPr>
      <w:sz w:val="20"/>
    </w:rPr>
  </w:style>
  <w:style w:type="paragraph" w:styleId="Style36">
    <w:name w:val="Footnote Text"/>
    <w:basedOn w:val="Normal"/>
    <w:pPr>
      <w:suppressLineNumbers/>
      <w:ind w:left="339" w:hanging="339"/>
    </w:pPr>
    <w:rPr>
      <w:sz w:val="20"/>
      <w:szCs w:val="20"/>
    </w:rPr>
  </w:style>
  <w:style w:type="numbering" w:styleId="NoList" w:customStyle="1">
    <w:name w:val="No List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3500</TotalTime>
  <Application>LibreOffice/7.0.4.2$Linux_X86_64 LibreOffice_project/dcf040e67528d9187c66b2379df5ea4407429775</Application>
  <AppVersion>15.0000</AppVersion>
  <Pages>1</Pages>
  <Words>111</Words>
  <Characters>856</Characters>
  <CharactersWithSpaces>968</CharactersWithSpaces>
  <Paragraphs>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2020-04-25T12:03:00Z</dcterms:created>
  <dc:creator>пользователь</dc:creator>
  <dc:description/>
  <dc:language>ru-RU</dc:language>
  <cp:lastModifiedBy/>
  <cp:lastPrinted>2026-08-10T14:56:54Z</cp:lastPrinted>
  <dcterms:modified xsi:type="dcterms:W3CDTF">2026-08-10T15:01:50Z</dcterms:modified>
  <cp:revision>102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